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8A" w:rsidRPr="005B7268" w:rsidRDefault="00E5258A" w:rsidP="00E5258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b/>
          <w:kern w:val="0"/>
          <w:sz w:val="44"/>
          <w:szCs w:val="44"/>
        </w:rPr>
      </w:pPr>
      <w:r w:rsidRPr="005B7268">
        <w:rPr>
          <w:rFonts w:ascii="標楷體" w:eastAsia="標楷體" w:hAnsi="標楷體" w:cs="DFKaiShu-SB-Estd-BF"/>
          <w:b/>
          <w:kern w:val="0"/>
          <w:sz w:val="44"/>
          <w:szCs w:val="44"/>
        </w:rPr>
        <w:t xml:space="preserve">83 </w:t>
      </w:r>
      <w:r w:rsidRPr="005B7268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年次以後</w:t>
      </w:r>
      <w:proofErr w:type="gramStart"/>
      <w:r w:rsidRPr="005B7268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役男徵服</w:t>
      </w:r>
      <w:proofErr w:type="gramEnd"/>
      <w:r w:rsidRPr="005B7268">
        <w:rPr>
          <w:rFonts w:ascii="標楷體" w:eastAsia="標楷體" w:hAnsi="標楷體" w:cs="DFKaiShu-SB-Estd-BF"/>
          <w:b/>
          <w:kern w:val="0"/>
          <w:sz w:val="44"/>
          <w:szCs w:val="44"/>
        </w:rPr>
        <w:t xml:space="preserve">4 </w:t>
      </w:r>
      <w:proofErr w:type="gramStart"/>
      <w:r w:rsidRPr="005B7268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個</w:t>
      </w:r>
      <w:proofErr w:type="gramEnd"/>
      <w:r w:rsidRPr="005B7268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月常備兵役軍事訓練</w:t>
      </w:r>
      <w:r w:rsidRPr="005B7268">
        <w:rPr>
          <w:rFonts w:ascii="標楷體" w:eastAsia="標楷體" w:hAnsi="標楷體" w:cs="DFKaiShu-SB-Estd-BF"/>
          <w:b/>
          <w:kern w:val="0"/>
          <w:sz w:val="44"/>
          <w:szCs w:val="44"/>
        </w:rPr>
        <w:t>Q&amp;A</w:t>
      </w:r>
    </w:p>
    <w:p w:rsidR="00E5258A" w:rsidRPr="005B7268" w:rsidRDefault="00E5258A" w:rsidP="00E5258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 w:rsidRPr="005B7268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一、</w:t>
      </w:r>
      <w:r w:rsidRPr="005B7268">
        <w:rPr>
          <w:rFonts w:ascii="標楷體" w:eastAsia="標楷體" w:hAnsi="標楷體" w:cs="DFKaiShu-SB-Estd-BF"/>
          <w:b/>
          <w:kern w:val="0"/>
          <w:sz w:val="36"/>
          <w:szCs w:val="36"/>
        </w:rPr>
        <w:t xml:space="preserve"> </w:t>
      </w:r>
      <w:r w:rsidRPr="005B7268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何謂常備兵役軍事訓練？</w:t>
      </w:r>
    </w:p>
    <w:p w:rsidR="00E5258A" w:rsidRPr="005B7268" w:rsidRDefault="00E5258A" w:rsidP="00E5258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 w:rsidRPr="005B7268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說明：</w:t>
      </w:r>
    </w:p>
    <w:p w:rsidR="00E5258A" w:rsidRPr="00E5258A" w:rsidRDefault="00E5258A" w:rsidP="00E5258A">
      <w:pPr>
        <w:autoSpaceDE w:val="0"/>
        <w:autoSpaceDN w:val="0"/>
        <w:adjustRightInd w:val="0"/>
        <w:spacing w:line="460" w:lineRule="exact"/>
        <w:ind w:leftChars="300" w:left="1200" w:hangingChars="150" w:hanging="480"/>
        <w:rPr>
          <w:rFonts w:ascii="標楷體" w:eastAsia="標楷體" w:hAnsi="標楷體" w:cs="DFKaiShu-SB-Estd-BF"/>
          <w:kern w:val="0"/>
          <w:sz w:val="32"/>
          <w:szCs w:val="32"/>
        </w:rPr>
      </w:pP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>1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、因應募兵制，配合兵役法及徵兵規則修正，凡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 xml:space="preserve">83 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年次以後出生之役男，自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 xml:space="preserve">102 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年起，經判定為常備役體位者，</w:t>
      </w:r>
      <w:proofErr w:type="gramStart"/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改徵服</w:t>
      </w:r>
      <w:proofErr w:type="gramEnd"/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 xml:space="preserve">4 </w:t>
      </w:r>
      <w:proofErr w:type="gramStart"/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個</w:t>
      </w:r>
      <w:proofErr w:type="gramEnd"/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月常備兵役軍事訓練。</w:t>
      </w:r>
    </w:p>
    <w:p w:rsidR="00E5258A" w:rsidRPr="00E5258A" w:rsidRDefault="00E5258A" w:rsidP="00E5258A">
      <w:pPr>
        <w:autoSpaceDE w:val="0"/>
        <w:autoSpaceDN w:val="0"/>
        <w:adjustRightInd w:val="0"/>
        <w:spacing w:line="460" w:lineRule="exact"/>
        <w:ind w:leftChars="300" w:left="1200" w:hangingChars="150" w:hanging="480"/>
        <w:rPr>
          <w:rFonts w:ascii="標楷體" w:eastAsia="標楷體" w:hAnsi="標楷體" w:cs="DFKaiShu-SB-Estd-BF"/>
          <w:kern w:val="0"/>
          <w:sz w:val="32"/>
          <w:szCs w:val="32"/>
        </w:rPr>
      </w:pP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>2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、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 xml:space="preserve">4 </w:t>
      </w:r>
      <w:proofErr w:type="gramStart"/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個</w:t>
      </w:r>
      <w:proofErr w:type="gramEnd"/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月常備兵役軍事訓練</w:t>
      </w:r>
      <w:proofErr w:type="gramStart"/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之施訓內容</w:t>
      </w:r>
      <w:proofErr w:type="gramEnd"/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，區分為第一階段入伍訓練及第二階段專長訓練，訓練期間各為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 xml:space="preserve">8 </w:t>
      </w:r>
      <w:proofErr w:type="gramStart"/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週</w:t>
      </w:r>
      <w:proofErr w:type="gramEnd"/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，合計役期為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 xml:space="preserve">4 </w:t>
      </w:r>
      <w:proofErr w:type="gramStart"/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個</w:t>
      </w:r>
      <w:proofErr w:type="gramEnd"/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月。</w:t>
      </w:r>
    </w:p>
    <w:p w:rsidR="00E5258A" w:rsidRPr="005B7268" w:rsidRDefault="00E5258A" w:rsidP="00E5258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 w:rsidRPr="005B7268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二、</w:t>
      </w:r>
      <w:r w:rsidRPr="005B7268">
        <w:rPr>
          <w:rFonts w:ascii="標楷體" w:eastAsia="標楷體" w:hAnsi="標楷體" w:cs="DFKaiShu-SB-Estd-BF"/>
          <w:b/>
          <w:kern w:val="0"/>
          <w:sz w:val="36"/>
          <w:szCs w:val="36"/>
        </w:rPr>
        <w:t xml:space="preserve"> 83 </w:t>
      </w:r>
      <w:r w:rsidRPr="005B7268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年次以後役男何時接受</w:t>
      </w:r>
      <w:r w:rsidRPr="005B7268">
        <w:rPr>
          <w:rFonts w:ascii="標楷體" w:eastAsia="標楷體" w:hAnsi="標楷體" w:cs="DFKaiShu-SB-Estd-BF"/>
          <w:b/>
          <w:kern w:val="0"/>
          <w:sz w:val="36"/>
          <w:szCs w:val="36"/>
        </w:rPr>
        <w:t xml:space="preserve">4 </w:t>
      </w:r>
      <w:proofErr w:type="gramStart"/>
      <w:r w:rsidRPr="005B7268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個</w:t>
      </w:r>
      <w:proofErr w:type="gramEnd"/>
      <w:r w:rsidRPr="005B7268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月常備兵役軍事訓練？</w:t>
      </w:r>
    </w:p>
    <w:p w:rsidR="00E5258A" w:rsidRPr="005B7268" w:rsidRDefault="00E5258A" w:rsidP="00E5258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 w:rsidRPr="005B7268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說明：</w:t>
      </w:r>
    </w:p>
    <w:p w:rsidR="00E5258A" w:rsidRPr="00E5258A" w:rsidRDefault="00E5258A" w:rsidP="00AE598E">
      <w:pPr>
        <w:autoSpaceDE w:val="0"/>
        <w:autoSpaceDN w:val="0"/>
        <w:adjustRightInd w:val="0"/>
        <w:spacing w:line="440" w:lineRule="exact"/>
        <w:ind w:leftChars="300" w:left="720"/>
        <w:rPr>
          <w:rFonts w:ascii="標楷體" w:eastAsia="標楷體" w:hAnsi="標楷體" w:cs="DFKaiShu-SB-Estd-BF"/>
          <w:kern w:val="0"/>
          <w:sz w:val="32"/>
          <w:szCs w:val="32"/>
        </w:rPr>
      </w:pP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 xml:space="preserve">83 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年次以後經判定為常備役體位役男，接受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 xml:space="preserve">4 </w:t>
      </w:r>
      <w:proofErr w:type="gramStart"/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個</w:t>
      </w:r>
      <w:proofErr w:type="gramEnd"/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月常備兵役軍事訓練之時間區分如下：</w:t>
      </w:r>
    </w:p>
    <w:p w:rsidR="00E5258A" w:rsidRPr="00E5258A" w:rsidRDefault="00E5258A" w:rsidP="00AE598E">
      <w:pPr>
        <w:autoSpaceDE w:val="0"/>
        <w:autoSpaceDN w:val="0"/>
        <w:adjustRightInd w:val="0"/>
        <w:spacing w:line="440" w:lineRule="exact"/>
        <w:ind w:leftChars="300" w:left="1200" w:hangingChars="150" w:hanging="480"/>
        <w:rPr>
          <w:rFonts w:ascii="標楷體" w:eastAsia="標楷體" w:hAnsi="標楷體" w:cs="DFKaiShu-SB-Estd-BF"/>
          <w:kern w:val="0"/>
          <w:sz w:val="32"/>
          <w:szCs w:val="32"/>
        </w:rPr>
      </w:pP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>1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、高中（職）以下教育程度，未在學亦無升學意願者，依訓練流路徵集，接受連續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 xml:space="preserve">4 </w:t>
      </w:r>
      <w:proofErr w:type="gramStart"/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個</w:t>
      </w:r>
      <w:proofErr w:type="gramEnd"/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月常備兵役之軍事訓練。</w:t>
      </w:r>
    </w:p>
    <w:p w:rsidR="00E5258A" w:rsidRPr="00E5258A" w:rsidRDefault="00E5258A" w:rsidP="00AE598E">
      <w:pPr>
        <w:autoSpaceDE w:val="0"/>
        <w:autoSpaceDN w:val="0"/>
        <w:adjustRightInd w:val="0"/>
        <w:spacing w:line="440" w:lineRule="exact"/>
        <w:ind w:leftChars="300" w:left="1200" w:hangingChars="150" w:hanging="480"/>
        <w:rPr>
          <w:rFonts w:ascii="標楷體" w:eastAsia="標楷體" w:hAnsi="標楷體" w:cs="DFKaiShu-SB-Estd-BF"/>
          <w:kern w:val="0"/>
          <w:sz w:val="32"/>
          <w:szCs w:val="32"/>
        </w:rPr>
      </w:pP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>2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、高中（職）在學學生，於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>10</w:t>
      </w:r>
      <w:r w:rsidR="007C7D77">
        <w:rPr>
          <w:rFonts w:ascii="標楷體" w:eastAsia="標楷體" w:hAnsi="標楷體" w:cs="DFKaiShu-SB-Estd-BF" w:hint="eastAsia"/>
          <w:kern w:val="0"/>
          <w:sz w:val="32"/>
          <w:szCs w:val="32"/>
        </w:rPr>
        <w:t>4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年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 xml:space="preserve">6 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月應屆畢業而無升學意願者，於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>10</w:t>
      </w:r>
      <w:r w:rsidR="007C7D77">
        <w:rPr>
          <w:rFonts w:ascii="標楷體" w:eastAsia="標楷體" w:hAnsi="標楷體" w:cs="DFKaiShu-SB-Estd-BF" w:hint="eastAsia"/>
          <w:kern w:val="0"/>
          <w:sz w:val="32"/>
          <w:szCs w:val="32"/>
        </w:rPr>
        <w:t>4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年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 xml:space="preserve">6 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月畢業以後，</w:t>
      </w:r>
      <w:proofErr w:type="gramStart"/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再徵服</w:t>
      </w:r>
      <w:proofErr w:type="gramEnd"/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 xml:space="preserve">4 </w:t>
      </w:r>
      <w:proofErr w:type="gramStart"/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個</w:t>
      </w:r>
      <w:proofErr w:type="gramEnd"/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月常備兵役軍事訓練。</w:t>
      </w:r>
    </w:p>
    <w:p w:rsidR="00E5258A" w:rsidRPr="00E5258A" w:rsidRDefault="00E5258A" w:rsidP="00AE598E">
      <w:pPr>
        <w:autoSpaceDE w:val="0"/>
        <w:autoSpaceDN w:val="0"/>
        <w:adjustRightInd w:val="0"/>
        <w:spacing w:line="440" w:lineRule="exact"/>
        <w:ind w:leftChars="299" w:left="1131" w:hangingChars="129" w:hanging="413"/>
        <w:rPr>
          <w:rFonts w:ascii="標楷體" w:eastAsia="標楷體" w:hAnsi="標楷體" w:cs="DFKaiShu-SB-Estd-BF"/>
          <w:kern w:val="0"/>
          <w:sz w:val="32"/>
          <w:szCs w:val="32"/>
        </w:rPr>
      </w:pP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>3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、目前正就讀大學第一學年或五專第三學年在學役男，得依其志願，申請於大一、大二（或五專</w:t>
      </w:r>
      <w:proofErr w:type="gramStart"/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三</w:t>
      </w:r>
      <w:proofErr w:type="gramEnd"/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年級、四年級）暑假</w:t>
      </w:r>
      <w:proofErr w:type="gramStart"/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期間，</w:t>
      </w:r>
      <w:proofErr w:type="gramEnd"/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分別接受第一階段入伍訓練及第二階段專長訓練。</w:t>
      </w:r>
    </w:p>
    <w:p w:rsidR="00E5258A" w:rsidRPr="00E5258A" w:rsidRDefault="00E5258A" w:rsidP="00AE598E">
      <w:pPr>
        <w:autoSpaceDE w:val="0"/>
        <w:autoSpaceDN w:val="0"/>
        <w:adjustRightInd w:val="0"/>
        <w:spacing w:line="440" w:lineRule="exact"/>
        <w:ind w:leftChars="300" w:left="1200" w:hangingChars="150" w:hanging="480"/>
        <w:rPr>
          <w:rFonts w:ascii="標楷體" w:eastAsia="標楷體" w:hAnsi="標楷體" w:cs="DFKaiShu-SB-Estd-BF"/>
          <w:kern w:val="0"/>
          <w:sz w:val="32"/>
          <w:szCs w:val="32"/>
        </w:rPr>
      </w:pP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>4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、未申請二階段常備兵役軍事訓練之大專校院學生，於緩徵原因消滅後（如畢業、休學、退學或開除學籍等）再接受連續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 xml:space="preserve">4 </w:t>
      </w:r>
      <w:proofErr w:type="gramStart"/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個</w:t>
      </w:r>
      <w:proofErr w:type="gramEnd"/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月常備兵役軍事訓練。</w:t>
      </w:r>
    </w:p>
    <w:p w:rsidR="00E5258A" w:rsidRPr="005B7268" w:rsidRDefault="00E5258A" w:rsidP="00E5258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 w:rsidRPr="005B7268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三、大專校院學生申請二階段常備兵役軍事訓練之對象為何？</w:t>
      </w:r>
    </w:p>
    <w:p w:rsidR="00E5258A" w:rsidRPr="005B7268" w:rsidRDefault="00E5258A" w:rsidP="00E5258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 w:rsidRPr="005B7268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說明：</w:t>
      </w:r>
    </w:p>
    <w:p w:rsidR="00E5258A" w:rsidRPr="00E5258A" w:rsidRDefault="00E5258A" w:rsidP="00E5258A">
      <w:pPr>
        <w:autoSpaceDE w:val="0"/>
        <w:autoSpaceDN w:val="0"/>
        <w:adjustRightInd w:val="0"/>
        <w:spacing w:line="460" w:lineRule="exact"/>
        <w:ind w:leftChars="300" w:left="1200" w:hangingChars="150" w:hanging="480"/>
        <w:rPr>
          <w:rFonts w:ascii="標楷體" w:eastAsia="標楷體" w:hAnsi="標楷體" w:cs="DFKaiShu-SB-Estd-BF"/>
          <w:kern w:val="0"/>
          <w:sz w:val="32"/>
          <w:szCs w:val="32"/>
        </w:rPr>
      </w:pP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>1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、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>83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年次以後役男目前就讀國內、國外或大陸地區之大學第一學年或五專第三學年在學學生。</w:t>
      </w:r>
    </w:p>
    <w:p w:rsidR="00E5258A" w:rsidRDefault="00E5258A" w:rsidP="00E5258A">
      <w:pPr>
        <w:autoSpaceDE w:val="0"/>
        <w:autoSpaceDN w:val="0"/>
        <w:adjustRightInd w:val="0"/>
        <w:spacing w:line="460" w:lineRule="exact"/>
        <w:ind w:leftChars="300" w:left="1200" w:hangingChars="150" w:hanging="480"/>
        <w:rPr>
          <w:rFonts w:ascii="標楷體" w:eastAsia="標楷體" w:hAnsi="標楷體" w:cs="DFKaiShu-SB-Estd-BF"/>
          <w:kern w:val="0"/>
          <w:sz w:val="32"/>
          <w:szCs w:val="32"/>
        </w:rPr>
      </w:pP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>2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、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>8</w:t>
      </w:r>
      <w:r w:rsidR="007C7D77">
        <w:rPr>
          <w:rFonts w:ascii="標楷體" w:eastAsia="標楷體" w:hAnsi="標楷體" w:cs="DFKaiShu-SB-Estd-BF" w:hint="eastAsia"/>
          <w:kern w:val="0"/>
          <w:sz w:val="32"/>
          <w:szCs w:val="32"/>
        </w:rPr>
        <w:t>6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年次接近役齡男子符合上揭條件者（渠等申請二階段常備兵役軍事訓練，即視為志願提前接受徵兵處理），亦可提出申請。</w:t>
      </w:r>
    </w:p>
    <w:p w:rsidR="0002211B" w:rsidRPr="008F6915" w:rsidRDefault="002F7CE5" w:rsidP="00AE598E">
      <w:pPr>
        <w:spacing w:line="440" w:lineRule="exact"/>
        <w:ind w:left="721" w:hangingChars="200" w:hanging="721"/>
        <w:jc w:val="both"/>
        <w:rPr>
          <w:rFonts w:ascii="標楷體" w:eastAsia="標楷體" w:hAnsi="標楷體" w:cs="Calibri"/>
          <w:b/>
          <w:kern w:val="0"/>
          <w:sz w:val="36"/>
          <w:szCs w:val="36"/>
        </w:rPr>
      </w:pPr>
      <w:r w:rsidRPr="008F6915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四、</w:t>
      </w:r>
      <w:r w:rsidR="00F26368" w:rsidRPr="008F6915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83年次以後役男</w:t>
      </w:r>
      <w:r w:rsidRPr="008F6915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在大陸</w:t>
      </w:r>
      <w:r w:rsidR="00BF3923" w:rsidRPr="008F6915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地區</w:t>
      </w:r>
      <w:r w:rsidRPr="008F6915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就讀大學</w:t>
      </w:r>
      <w:r w:rsidR="00BF3923" w:rsidRPr="008F6915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第一學年</w:t>
      </w:r>
      <w:r w:rsidRPr="008F6915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或五專第三學年</w:t>
      </w:r>
      <w:r w:rsidR="00831D57" w:rsidRPr="008F6915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大</w:t>
      </w:r>
      <w:r w:rsidR="0002211B" w:rsidRPr="008F6915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專</w:t>
      </w:r>
      <w:r w:rsidRPr="008F6915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役男申請對象是否</w:t>
      </w:r>
      <w:r w:rsidR="00831D57" w:rsidRPr="008F6915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限於教育部</w:t>
      </w:r>
      <w:r w:rsidR="0002211B" w:rsidRPr="008F6915">
        <w:rPr>
          <w:rFonts w:ascii="標楷體" w:eastAsia="標楷體" w:hAnsi="標楷體" w:cs="Calibri" w:hint="eastAsia"/>
          <w:b/>
          <w:kern w:val="0"/>
          <w:sz w:val="36"/>
          <w:szCs w:val="36"/>
        </w:rPr>
        <w:t>所</w:t>
      </w:r>
      <w:proofErr w:type="gramStart"/>
      <w:r w:rsidR="0002211B" w:rsidRPr="008F6915">
        <w:rPr>
          <w:rFonts w:ascii="標楷體" w:eastAsia="標楷體" w:hAnsi="標楷體" w:cs="Calibri" w:hint="eastAsia"/>
          <w:b/>
          <w:kern w:val="0"/>
          <w:sz w:val="36"/>
          <w:szCs w:val="36"/>
        </w:rPr>
        <w:t>採</w:t>
      </w:r>
      <w:proofErr w:type="gramEnd"/>
      <w:r w:rsidR="0002211B" w:rsidRPr="008F6915">
        <w:rPr>
          <w:rFonts w:ascii="標楷體" w:eastAsia="標楷體" w:hAnsi="標楷體" w:cs="Calibri" w:hint="eastAsia"/>
          <w:b/>
          <w:kern w:val="0"/>
          <w:sz w:val="36"/>
          <w:szCs w:val="36"/>
        </w:rPr>
        <w:t>認129所大學校院？</w:t>
      </w:r>
    </w:p>
    <w:p w:rsidR="0002211B" w:rsidRPr="008F6915" w:rsidRDefault="0002211B" w:rsidP="00AE598E">
      <w:pPr>
        <w:spacing w:line="500" w:lineRule="exact"/>
        <w:ind w:left="1080" w:hangingChars="300" w:hanging="1080"/>
        <w:rPr>
          <w:rFonts w:ascii="標楷體" w:eastAsia="標楷體" w:hAnsi="標楷體" w:cs="Calibri"/>
          <w:kern w:val="0"/>
          <w:sz w:val="36"/>
          <w:szCs w:val="36"/>
        </w:rPr>
      </w:pPr>
      <w:r w:rsidRPr="008F6915">
        <w:rPr>
          <w:rFonts w:ascii="標楷體" w:eastAsia="標楷體" w:hAnsi="標楷體" w:cs="Calibri" w:hint="eastAsia"/>
          <w:kern w:val="0"/>
          <w:sz w:val="36"/>
          <w:szCs w:val="36"/>
        </w:rPr>
        <w:t>說明：</w:t>
      </w:r>
      <w:r w:rsidRPr="008F6915">
        <w:rPr>
          <w:rFonts w:ascii="標楷體" w:eastAsia="標楷體" w:hAnsi="標楷體" w:cs="DFKaiShu-SB-Estd-BF" w:hint="eastAsia"/>
          <w:kern w:val="0"/>
          <w:sz w:val="36"/>
          <w:szCs w:val="36"/>
        </w:rPr>
        <w:t>在大陸</w:t>
      </w:r>
      <w:r w:rsidR="00BF3923" w:rsidRPr="008F6915">
        <w:rPr>
          <w:rFonts w:ascii="標楷體" w:eastAsia="標楷體" w:hAnsi="標楷體" w:cs="DFKaiShu-SB-Estd-BF" w:hint="eastAsia"/>
          <w:kern w:val="0"/>
          <w:sz w:val="36"/>
          <w:szCs w:val="36"/>
        </w:rPr>
        <w:t>地區</w:t>
      </w:r>
      <w:r w:rsidRPr="008F6915">
        <w:rPr>
          <w:rFonts w:ascii="標楷體" w:eastAsia="標楷體" w:hAnsi="標楷體" w:cs="DFKaiShu-SB-Estd-BF" w:hint="eastAsia"/>
          <w:kern w:val="0"/>
          <w:sz w:val="36"/>
          <w:szCs w:val="36"/>
        </w:rPr>
        <w:t>就讀大學第一學年或五專第三學年大專役男不</w:t>
      </w:r>
      <w:r w:rsidRPr="008F6915">
        <w:rPr>
          <w:rFonts w:ascii="標楷體" w:eastAsia="標楷體" w:hAnsi="標楷體" w:cs="DFKaiShu-SB-Estd-BF" w:hint="eastAsia"/>
          <w:kern w:val="0"/>
          <w:sz w:val="36"/>
          <w:szCs w:val="36"/>
        </w:rPr>
        <w:lastRenderedPageBreak/>
        <w:t>限於教育部</w:t>
      </w:r>
      <w:r w:rsidRPr="008F6915">
        <w:rPr>
          <w:rFonts w:ascii="標楷體" w:eastAsia="標楷體" w:hAnsi="標楷體" w:cs="Calibri" w:hint="eastAsia"/>
          <w:kern w:val="0"/>
          <w:sz w:val="36"/>
          <w:szCs w:val="36"/>
        </w:rPr>
        <w:t>所</w:t>
      </w:r>
      <w:proofErr w:type="gramStart"/>
      <w:r w:rsidRPr="008F6915">
        <w:rPr>
          <w:rFonts w:ascii="標楷體" w:eastAsia="標楷體" w:hAnsi="標楷體" w:cs="Calibri" w:hint="eastAsia"/>
          <w:kern w:val="0"/>
          <w:sz w:val="36"/>
          <w:szCs w:val="36"/>
        </w:rPr>
        <w:t>採</w:t>
      </w:r>
      <w:proofErr w:type="gramEnd"/>
      <w:r w:rsidRPr="008F6915">
        <w:rPr>
          <w:rFonts w:ascii="標楷體" w:eastAsia="標楷體" w:hAnsi="標楷體" w:cs="Calibri" w:hint="eastAsia"/>
          <w:kern w:val="0"/>
          <w:sz w:val="36"/>
          <w:szCs w:val="36"/>
        </w:rPr>
        <w:t>認大陸地區</w:t>
      </w:r>
      <w:r w:rsidR="00F574E1" w:rsidRPr="008F6915">
        <w:rPr>
          <w:rFonts w:ascii="標楷體" w:eastAsia="標楷體" w:hAnsi="標楷體" w:cs="Calibri" w:hint="eastAsia"/>
          <w:kern w:val="0"/>
          <w:sz w:val="36"/>
          <w:szCs w:val="36"/>
        </w:rPr>
        <w:t>129所</w:t>
      </w:r>
      <w:r w:rsidRPr="008F6915">
        <w:rPr>
          <w:rFonts w:ascii="標楷體" w:eastAsia="標楷體" w:hAnsi="標楷體" w:cs="Calibri" w:hint="eastAsia"/>
          <w:kern w:val="0"/>
          <w:sz w:val="36"/>
          <w:szCs w:val="36"/>
        </w:rPr>
        <w:t>大學校院</w:t>
      </w:r>
      <w:r w:rsidR="00F574E1" w:rsidRPr="008F6915">
        <w:rPr>
          <w:rFonts w:ascii="標楷體" w:eastAsia="標楷體" w:hAnsi="標楷體" w:cs="Calibri" w:hint="eastAsia"/>
          <w:kern w:val="0"/>
          <w:sz w:val="36"/>
          <w:szCs w:val="36"/>
        </w:rPr>
        <w:t>，</w:t>
      </w:r>
      <w:r w:rsidRPr="008F6915">
        <w:rPr>
          <w:rFonts w:ascii="標楷體" w:eastAsia="標楷體" w:hAnsi="標楷體" w:cs="Calibri" w:hint="eastAsia"/>
          <w:kern w:val="0"/>
          <w:sz w:val="36"/>
          <w:szCs w:val="36"/>
        </w:rPr>
        <w:t>均可</w:t>
      </w:r>
      <w:r w:rsidR="00F26368" w:rsidRPr="008F6915">
        <w:rPr>
          <w:rFonts w:ascii="標楷體" w:eastAsia="標楷體" w:hAnsi="標楷體" w:cs="Calibri" w:hint="eastAsia"/>
          <w:kern w:val="0"/>
          <w:sz w:val="36"/>
          <w:szCs w:val="36"/>
        </w:rPr>
        <w:t>提出</w:t>
      </w:r>
      <w:r w:rsidRPr="008F6915">
        <w:rPr>
          <w:rFonts w:ascii="標楷體" w:eastAsia="標楷體" w:hAnsi="標楷體" w:cs="Calibri" w:hint="eastAsia"/>
          <w:kern w:val="0"/>
          <w:sz w:val="36"/>
          <w:szCs w:val="36"/>
        </w:rPr>
        <w:t>申請</w:t>
      </w:r>
      <w:r w:rsidR="00F26368" w:rsidRPr="008F6915">
        <w:rPr>
          <w:rFonts w:ascii="標楷體" w:eastAsia="標楷體" w:hAnsi="標楷體" w:cs="Calibri" w:hint="eastAsia"/>
          <w:kern w:val="0"/>
          <w:sz w:val="36"/>
          <w:szCs w:val="36"/>
        </w:rPr>
        <w:t>4個月常備兵役軍事訓練</w:t>
      </w:r>
      <w:r w:rsidRPr="008F6915">
        <w:rPr>
          <w:rFonts w:ascii="標楷體" w:eastAsia="標楷體" w:hAnsi="標楷體" w:cs="Calibri" w:hint="eastAsia"/>
          <w:kern w:val="0"/>
          <w:sz w:val="36"/>
          <w:szCs w:val="36"/>
        </w:rPr>
        <w:t>。</w:t>
      </w:r>
    </w:p>
    <w:p w:rsidR="00E5258A" w:rsidRPr="005B7268" w:rsidRDefault="0002211B" w:rsidP="00E5258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五</w:t>
      </w:r>
      <w:r w:rsidR="00E5258A" w:rsidRPr="005B7268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、</w:t>
      </w:r>
      <w:bookmarkStart w:id="0" w:name="_GoBack"/>
      <w:r w:rsidR="00E5258A" w:rsidRPr="005B7268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大專校院學生申請二階段常備兵役軍事訓練</w:t>
      </w:r>
      <w:bookmarkEnd w:id="0"/>
      <w:r w:rsidR="00E5258A" w:rsidRPr="005B7268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，如何提出申請？</w:t>
      </w:r>
    </w:p>
    <w:p w:rsidR="00E5258A" w:rsidRPr="005B7268" w:rsidRDefault="00E5258A" w:rsidP="00E5258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 w:rsidRPr="005B7268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說明：</w:t>
      </w:r>
    </w:p>
    <w:p w:rsidR="00E5258A" w:rsidRPr="00E5258A" w:rsidRDefault="00E5258A" w:rsidP="00AE598E">
      <w:pPr>
        <w:autoSpaceDE w:val="0"/>
        <w:autoSpaceDN w:val="0"/>
        <w:adjustRightInd w:val="0"/>
        <w:spacing w:line="420" w:lineRule="exact"/>
        <w:ind w:leftChars="300" w:left="720"/>
        <w:rPr>
          <w:rFonts w:ascii="標楷體" w:eastAsia="標楷體" w:hAnsi="標楷體" w:cs="DFKaiShu-SB-Estd-BF"/>
          <w:kern w:val="0"/>
          <w:sz w:val="32"/>
          <w:szCs w:val="32"/>
        </w:rPr>
      </w:pP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>1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、申請時間、地點及受理單位：</w:t>
      </w:r>
    </w:p>
    <w:p w:rsidR="00E5258A" w:rsidRPr="00E5258A" w:rsidRDefault="00E5258A" w:rsidP="00AE598E">
      <w:pPr>
        <w:autoSpaceDE w:val="0"/>
        <w:autoSpaceDN w:val="0"/>
        <w:adjustRightInd w:val="0"/>
        <w:spacing w:line="420" w:lineRule="exact"/>
        <w:ind w:leftChars="500" w:left="1200"/>
        <w:rPr>
          <w:rFonts w:ascii="標楷體" w:eastAsia="標楷體" w:hAnsi="標楷體" w:cs="DFKaiShu-SB-Estd-BF"/>
          <w:kern w:val="0"/>
          <w:sz w:val="32"/>
          <w:szCs w:val="32"/>
        </w:rPr>
      </w:pP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自</w:t>
      </w:r>
      <w:r w:rsidR="007C7D77">
        <w:rPr>
          <w:rFonts w:ascii="標楷體" w:eastAsia="標楷體" w:hAnsi="標楷體" w:cs="DFKaiShu-SB-Estd-BF" w:hint="eastAsia"/>
          <w:kern w:val="0"/>
          <w:sz w:val="32"/>
          <w:szCs w:val="32"/>
        </w:rPr>
        <w:t>註冊取得學籍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起至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>10</w:t>
      </w:r>
      <w:r w:rsidR="007C7D77">
        <w:rPr>
          <w:rFonts w:ascii="標楷體" w:eastAsia="標楷體" w:hAnsi="標楷體" w:cs="DFKaiShu-SB-Estd-BF" w:hint="eastAsia"/>
          <w:kern w:val="0"/>
          <w:sz w:val="32"/>
          <w:szCs w:val="32"/>
        </w:rPr>
        <w:t>3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年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 xml:space="preserve">11 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月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>1</w:t>
      </w:r>
      <w:r w:rsidR="00B2359C">
        <w:rPr>
          <w:rFonts w:ascii="標楷體" w:eastAsia="標楷體" w:hAnsi="標楷體" w:cs="DFKaiShu-SB-Estd-BF" w:hint="eastAsia"/>
          <w:kern w:val="0"/>
          <w:sz w:val="32"/>
          <w:szCs w:val="32"/>
        </w:rPr>
        <w:t>7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日</w:t>
      </w:r>
      <w:proofErr w:type="gramStart"/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期間，</w:t>
      </w:r>
      <w:proofErr w:type="gramEnd"/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由役男或家長（或有行為能力家屬）向戶籍地鄉（鎮、市、區）公所兵役單位提出申請，逾期不予受理。</w:t>
      </w:r>
    </w:p>
    <w:p w:rsidR="00E5258A" w:rsidRPr="00E5258A" w:rsidRDefault="00E5258A" w:rsidP="00AE598E">
      <w:pPr>
        <w:autoSpaceDE w:val="0"/>
        <w:autoSpaceDN w:val="0"/>
        <w:adjustRightInd w:val="0"/>
        <w:spacing w:line="420" w:lineRule="exact"/>
        <w:ind w:leftChars="300" w:left="720"/>
        <w:rPr>
          <w:rFonts w:ascii="標楷體" w:eastAsia="標楷體" w:hAnsi="標楷體" w:cs="DFKaiShu-SB-Estd-BF"/>
          <w:kern w:val="0"/>
          <w:sz w:val="32"/>
          <w:szCs w:val="32"/>
        </w:rPr>
      </w:pP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>2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、申請時須檢附證件：</w:t>
      </w:r>
    </w:p>
    <w:p w:rsidR="00E5258A" w:rsidRPr="00E5258A" w:rsidRDefault="00E5258A" w:rsidP="00AE598E">
      <w:pPr>
        <w:autoSpaceDE w:val="0"/>
        <w:autoSpaceDN w:val="0"/>
        <w:adjustRightInd w:val="0"/>
        <w:spacing w:line="420" w:lineRule="exact"/>
        <w:ind w:leftChars="532" w:left="2112" w:hangingChars="261" w:hanging="835"/>
        <w:rPr>
          <w:rFonts w:ascii="標楷體" w:eastAsia="標楷體" w:hAnsi="標楷體" w:cs="DFKaiShu-SB-Estd-BF"/>
          <w:kern w:val="0"/>
          <w:sz w:val="32"/>
          <w:szCs w:val="32"/>
        </w:rPr>
      </w:pP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（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>1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）學生證正反面（或在學證明）影本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 xml:space="preserve"> (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國外或大陸地區須經驗證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E5258A" w:rsidRPr="00E5258A" w:rsidRDefault="00E5258A" w:rsidP="00AE598E">
      <w:pPr>
        <w:autoSpaceDE w:val="0"/>
        <w:autoSpaceDN w:val="0"/>
        <w:adjustRightInd w:val="0"/>
        <w:spacing w:line="420" w:lineRule="exact"/>
        <w:ind w:leftChars="532" w:left="1984" w:hangingChars="221" w:hanging="707"/>
        <w:rPr>
          <w:rFonts w:ascii="標楷體" w:eastAsia="標楷體" w:hAnsi="標楷體" w:cs="DFKaiShu-SB-Estd-BF"/>
          <w:kern w:val="0"/>
          <w:sz w:val="32"/>
          <w:szCs w:val="32"/>
        </w:rPr>
      </w:pP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（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>2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）役男及家長（法定代理人）印章。</w:t>
      </w:r>
    </w:p>
    <w:p w:rsidR="00E5258A" w:rsidRPr="00E5258A" w:rsidRDefault="00E5258A" w:rsidP="00AE598E">
      <w:pPr>
        <w:autoSpaceDE w:val="0"/>
        <w:autoSpaceDN w:val="0"/>
        <w:adjustRightInd w:val="0"/>
        <w:spacing w:line="420" w:lineRule="exact"/>
        <w:ind w:leftChars="532" w:left="1984" w:hangingChars="221" w:hanging="707"/>
        <w:rPr>
          <w:rFonts w:ascii="標楷體" w:eastAsia="標楷體" w:hAnsi="標楷體" w:cs="DFKaiShu-SB-Estd-BF"/>
          <w:kern w:val="0"/>
          <w:sz w:val="32"/>
          <w:szCs w:val="32"/>
        </w:rPr>
      </w:pP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（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>3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）委託有行為能力家屬申請時，須備妥委託人身分證明文件。</w:t>
      </w:r>
    </w:p>
    <w:p w:rsidR="00E5258A" w:rsidRPr="005B7268" w:rsidRDefault="00B30076" w:rsidP="005B7268">
      <w:pPr>
        <w:autoSpaceDE w:val="0"/>
        <w:autoSpaceDN w:val="0"/>
        <w:adjustRightInd w:val="0"/>
        <w:spacing w:line="460" w:lineRule="exact"/>
        <w:ind w:left="721" w:hangingChars="200" w:hanging="721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六</w:t>
      </w:r>
      <w:r w:rsidR="00E5258A" w:rsidRPr="005B7268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、已申請二階段常備兵役軍事訓練之大專校院學生，徵兵處理程序為何？</w:t>
      </w:r>
    </w:p>
    <w:p w:rsidR="00E5258A" w:rsidRPr="005B7268" w:rsidRDefault="00E5258A" w:rsidP="00E5258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 w:rsidRPr="005B7268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說明：</w:t>
      </w:r>
    </w:p>
    <w:p w:rsidR="00E5258A" w:rsidRPr="00E5258A" w:rsidRDefault="00E5258A" w:rsidP="00E5258A">
      <w:pPr>
        <w:autoSpaceDE w:val="0"/>
        <w:autoSpaceDN w:val="0"/>
        <w:adjustRightInd w:val="0"/>
        <w:spacing w:line="460" w:lineRule="exact"/>
        <w:ind w:leftChars="250" w:left="1080" w:hangingChars="150" w:hanging="480"/>
        <w:rPr>
          <w:rFonts w:ascii="標楷體" w:eastAsia="標楷體" w:hAnsi="標楷體" w:cs="DFKaiShu-SB-Estd-BF"/>
          <w:kern w:val="0"/>
          <w:sz w:val="32"/>
          <w:szCs w:val="32"/>
        </w:rPr>
      </w:pP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>1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、兵役單位完成兵籍調查後，將安排接受徵兵檢查，如判定常備役體位者，接續辦理軍種兵科抽籤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預定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>10</w:t>
      </w:r>
      <w:r w:rsidR="007C7D77">
        <w:rPr>
          <w:rFonts w:ascii="標楷體" w:eastAsia="標楷體" w:hAnsi="標楷體" w:cs="DFKaiShu-SB-Estd-BF" w:hint="eastAsia"/>
          <w:kern w:val="0"/>
          <w:sz w:val="32"/>
          <w:szCs w:val="32"/>
        </w:rPr>
        <w:t>4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年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 xml:space="preserve">5 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月底前完成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E5258A" w:rsidRPr="00E5258A" w:rsidRDefault="00E5258A" w:rsidP="00E5258A">
      <w:pPr>
        <w:autoSpaceDE w:val="0"/>
        <w:autoSpaceDN w:val="0"/>
        <w:adjustRightInd w:val="0"/>
        <w:spacing w:line="460" w:lineRule="exact"/>
        <w:ind w:leftChars="250" w:left="1080" w:hangingChars="150" w:hanging="480"/>
        <w:rPr>
          <w:rFonts w:ascii="標楷體" w:eastAsia="標楷體" w:hAnsi="標楷體" w:cs="DFKaiShu-SB-Estd-BF"/>
          <w:kern w:val="0"/>
          <w:sz w:val="32"/>
          <w:szCs w:val="32"/>
        </w:rPr>
      </w:pP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>2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、</w:t>
      </w:r>
      <w:r w:rsidR="007C7D77">
        <w:rPr>
          <w:rFonts w:ascii="標楷體" w:eastAsia="標楷體" w:hAnsi="標楷體" w:cs="DFKaiShu-SB-Estd-BF" w:hint="eastAsia"/>
          <w:kern w:val="0"/>
          <w:sz w:val="32"/>
          <w:szCs w:val="32"/>
        </w:rPr>
        <w:t>入營前10日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可接獲二階段常備兵役軍事訓練徵集令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徵集令分別載明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>10</w:t>
      </w:r>
      <w:r w:rsidR="007C7D77">
        <w:rPr>
          <w:rFonts w:ascii="標楷體" w:eastAsia="標楷體" w:hAnsi="標楷體" w:cs="DFKaiShu-SB-Estd-BF" w:hint="eastAsia"/>
          <w:kern w:val="0"/>
          <w:sz w:val="32"/>
          <w:szCs w:val="32"/>
        </w:rPr>
        <w:t>4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年第一階段及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>10</w:t>
      </w:r>
      <w:r w:rsidR="007C7D77">
        <w:rPr>
          <w:rFonts w:ascii="標楷體" w:eastAsia="標楷體" w:hAnsi="標楷體" w:cs="DFKaiShu-SB-Estd-BF" w:hint="eastAsia"/>
          <w:kern w:val="0"/>
          <w:sz w:val="32"/>
          <w:szCs w:val="32"/>
        </w:rPr>
        <w:t>5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年第二階段暑假期間指定入營時地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E5258A" w:rsidRPr="005B7268" w:rsidRDefault="00B30076" w:rsidP="005B7268">
      <w:pPr>
        <w:autoSpaceDE w:val="0"/>
        <w:autoSpaceDN w:val="0"/>
        <w:adjustRightInd w:val="0"/>
        <w:spacing w:line="460" w:lineRule="exact"/>
        <w:ind w:left="721" w:hangingChars="200" w:hanging="721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七</w:t>
      </w:r>
      <w:r w:rsidR="00E5258A" w:rsidRPr="005B7268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、已申請二階段常備兵役軍事訓練之大專校院學生，倘無法如期接受訓練時，應如何處理？</w:t>
      </w:r>
    </w:p>
    <w:p w:rsidR="00E5258A" w:rsidRPr="005B7268" w:rsidRDefault="00E5258A" w:rsidP="00E5258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 w:rsidRPr="005B7268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說明：</w:t>
      </w:r>
    </w:p>
    <w:p w:rsidR="00E5258A" w:rsidRPr="00E5258A" w:rsidRDefault="00E5258A" w:rsidP="00AE598E">
      <w:pPr>
        <w:autoSpaceDE w:val="0"/>
        <w:autoSpaceDN w:val="0"/>
        <w:adjustRightInd w:val="0"/>
        <w:spacing w:line="440" w:lineRule="exact"/>
        <w:ind w:leftChars="250" w:left="1080" w:hangingChars="150" w:hanging="480"/>
        <w:rPr>
          <w:rFonts w:ascii="標楷體" w:eastAsia="標楷體" w:hAnsi="標楷體" w:cs="DFKaiShu-SB-Estd-BF"/>
          <w:kern w:val="0"/>
          <w:sz w:val="32"/>
          <w:szCs w:val="32"/>
        </w:rPr>
      </w:pP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>1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、符合申請二階段常備兵役軍事訓練條件且</w:t>
      </w:r>
      <w:r w:rsidR="007C7D77" w:rsidRPr="007C7D77">
        <w:rPr>
          <w:rFonts w:ascii="標楷體" w:eastAsia="標楷體" w:hAnsi="標楷體" w:cs="DFKaiShu-SB-Estd-BF" w:hint="eastAsia"/>
          <w:kern w:val="0"/>
          <w:sz w:val="32"/>
          <w:szCs w:val="32"/>
        </w:rPr>
        <w:t>連續2年</w:t>
      </w:r>
      <w:proofErr w:type="gramStart"/>
      <w:r w:rsidR="007C7D77" w:rsidRPr="007C7D77">
        <w:rPr>
          <w:rFonts w:ascii="標楷體" w:eastAsia="標楷體" w:hAnsi="標楷體" w:cs="DFKaiShu-SB-Estd-BF" w:hint="eastAsia"/>
          <w:kern w:val="0"/>
          <w:sz w:val="32"/>
          <w:szCs w:val="32"/>
        </w:rPr>
        <w:t>暑假均能接受</w:t>
      </w:r>
      <w:proofErr w:type="gramEnd"/>
      <w:r w:rsidR="007C7D77" w:rsidRPr="007C7D77">
        <w:rPr>
          <w:rFonts w:ascii="標楷體" w:eastAsia="標楷體" w:hAnsi="標楷體" w:cs="DFKaiShu-SB-Estd-BF" w:hint="eastAsia"/>
          <w:kern w:val="0"/>
          <w:sz w:val="32"/>
          <w:szCs w:val="32"/>
        </w:rPr>
        <w:t>訓練者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，於申請前請審慎考量、規劃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>10</w:t>
      </w:r>
      <w:r w:rsidR="007C7D77">
        <w:rPr>
          <w:rFonts w:ascii="標楷體" w:eastAsia="標楷體" w:hAnsi="標楷體" w:cs="DFKaiShu-SB-Estd-BF" w:hint="eastAsia"/>
          <w:kern w:val="0"/>
          <w:sz w:val="32"/>
          <w:szCs w:val="32"/>
        </w:rPr>
        <w:t>4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年及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>10</w:t>
      </w:r>
      <w:r w:rsidR="007C7D77">
        <w:rPr>
          <w:rFonts w:ascii="標楷體" w:eastAsia="標楷體" w:hAnsi="標楷體" w:cs="DFKaiShu-SB-Estd-BF" w:hint="eastAsia"/>
          <w:kern w:val="0"/>
          <w:sz w:val="32"/>
          <w:szCs w:val="32"/>
        </w:rPr>
        <w:t>5</w:t>
      </w:r>
      <w:r w:rsidRPr="00E5258A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E5258A">
        <w:rPr>
          <w:rFonts w:ascii="標楷體" w:eastAsia="標楷體" w:hAnsi="標楷體" w:cs="DFKaiShu-SB-Estd-BF" w:hint="eastAsia"/>
          <w:kern w:val="0"/>
          <w:sz w:val="32"/>
          <w:szCs w:val="32"/>
        </w:rPr>
        <w:t>年暑假行程，並取得家長（法定代理人）認同後再提出申請。</w:t>
      </w:r>
    </w:p>
    <w:p w:rsidR="00E5258A" w:rsidRPr="007C7D77" w:rsidRDefault="00E5258A" w:rsidP="00E70680">
      <w:pPr>
        <w:autoSpaceDE w:val="0"/>
        <w:autoSpaceDN w:val="0"/>
        <w:adjustRightInd w:val="0"/>
        <w:spacing w:line="440" w:lineRule="exact"/>
        <w:ind w:leftChars="298" w:left="987" w:hangingChars="85" w:hanging="272"/>
        <w:rPr>
          <w:rFonts w:ascii="標楷體" w:eastAsia="標楷體" w:hAnsi="標楷體" w:cs="DFKaiShu-SB-Estd-BF"/>
          <w:kern w:val="0"/>
          <w:sz w:val="32"/>
          <w:szCs w:val="32"/>
        </w:rPr>
      </w:pPr>
      <w:r w:rsidRPr="007C7D77">
        <w:rPr>
          <w:rFonts w:ascii="標楷體" w:eastAsia="標楷體" w:hAnsi="標楷體" w:cs="DFKaiShu-SB-Estd-BF"/>
          <w:kern w:val="0"/>
          <w:sz w:val="32"/>
          <w:szCs w:val="32"/>
        </w:rPr>
        <w:t>2.</w:t>
      </w:r>
      <w:r w:rsidR="000737EC">
        <w:rPr>
          <w:rFonts w:ascii="標楷體" w:eastAsia="標楷體" w:hAnsi="標楷體" w:cs="DFKaiShu-SB-Estd-BF" w:hint="eastAsia"/>
          <w:kern w:val="0"/>
          <w:sz w:val="32"/>
          <w:szCs w:val="32"/>
        </w:rPr>
        <w:t>受理申請後，</w:t>
      </w:r>
      <w:r w:rsidR="007C7D77" w:rsidRPr="007C7D77">
        <w:rPr>
          <w:rFonts w:ascii="標楷體" w:eastAsia="標楷體" w:hAnsi="標楷體" w:cs="DFKaiShu-SB-Estd-BF" w:hint="eastAsia"/>
          <w:kern w:val="0"/>
          <w:sz w:val="32"/>
          <w:szCs w:val="32"/>
        </w:rPr>
        <w:t>役男</w:t>
      </w:r>
      <w:r w:rsidR="000737EC">
        <w:rPr>
          <w:rFonts w:ascii="標楷體" w:eastAsia="標楷體" w:hAnsi="標楷體" w:cs="DFKaiShu-SB-Estd-BF" w:hint="eastAsia"/>
          <w:kern w:val="0"/>
          <w:sz w:val="32"/>
          <w:szCs w:val="32"/>
        </w:rPr>
        <w:t>如</w:t>
      </w:r>
      <w:r w:rsidR="007C7D77" w:rsidRPr="007C7D77">
        <w:rPr>
          <w:rFonts w:ascii="標楷體" w:eastAsia="標楷體" w:hAnsi="標楷體" w:cs="DFKaiShu-SB-Estd-BF" w:hint="eastAsia"/>
          <w:kern w:val="0"/>
          <w:sz w:val="32"/>
          <w:szCs w:val="32"/>
        </w:rPr>
        <w:t>切結放棄二階段常備兵役軍事訓練，應於緩徵原因消滅後，再行接受</w:t>
      </w:r>
      <w:r w:rsidR="007C7D77" w:rsidRPr="007C7D77">
        <w:rPr>
          <w:rFonts w:ascii="標楷體" w:eastAsia="標楷體" w:hAnsi="標楷體" w:cs="DFKaiShu-SB-Estd-BF"/>
          <w:kern w:val="0"/>
          <w:sz w:val="32"/>
          <w:szCs w:val="32"/>
        </w:rPr>
        <w:t xml:space="preserve">4 </w:t>
      </w:r>
      <w:proofErr w:type="gramStart"/>
      <w:r w:rsidR="007C7D77" w:rsidRPr="007C7D77">
        <w:rPr>
          <w:rFonts w:ascii="標楷體" w:eastAsia="標楷體" w:hAnsi="標楷體" w:cs="DFKaiShu-SB-Estd-BF" w:hint="eastAsia"/>
          <w:kern w:val="0"/>
          <w:sz w:val="32"/>
          <w:szCs w:val="32"/>
        </w:rPr>
        <w:t>個</w:t>
      </w:r>
      <w:proofErr w:type="gramEnd"/>
      <w:r w:rsidR="007C7D77" w:rsidRPr="007C7D77">
        <w:rPr>
          <w:rFonts w:ascii="標楷體" w:eastAsia="標楷體" w:hAnsi="標楷體" w:cs="DFKaiShu-SB-Estd-BF" w:hint="eastAsia"/>
          <w:kern w:val="0"/>
          <w:sz w:val="32"/>
          <w:szCs w:val="32"/>
        </w:rPr>
        <w:t>月常備兵役軍事訓練；如已接獲徵集令，須符合「應徵役男延期徵集入營事故表」原因，始得檢具相關證明文件向戶籍地鄉（鎮、市、區）公所兵役單位申辦延期徵集；未經核准延期徵集者，仍應依徵集令指定</w:t>
      </w:r>
      <w:proofErr w:type="gramStart"/>
      <w:r w:rsidR="007C7D77" w:rsidRPr="007C7D77">
        <w:rPr>
          <w:rFonts w:ascii="標楷體" w:eastAsia="標楷體" w:hAnsi="標楷體" w:cs="DFKaiShu-SB-Estd-BF" w:hint="eastAsia"/>
          <w:kern w:val="0"/>
          <w:sz w:val="32"/>
          <w:szCs w:val="32"/>
        </w:rPr>
        <w:t>時地入營</w:t>
      </w:r>
      <w:proofErr w:type="gramEnd"/>
      <w:r w:rsidR="007C7D77" w:rsidRPr="007C7D77">
        <w:rPr>
          <w:rFonts w:ascii="標楷體" w:eastAsia="標楷體" w:hAnsi="標楷體" w:cs="DFKaiShu-SB-Estd-BF" w:hint="eastAsia"/>
          <w:kern w:val="0"/>
          <w:sz w:val="32"/>
          <w:szCs w:val="32"/>
        </w:rPr>
        <w:t>，無故未入營者，依妨害兵役治罪條例移送法辦。</w:t>
      </w:r>
    </w:p>
    <w:sectPr w:rsidR="00E5258A" w:rsidRPr="007C7D77" w:rsidSect="001C6E5E">
      <w:footerReference w:type="default" r:id="rId8"/>
      <w:pgSz w:w="11906" w:h="16838"/>
      <w:pgMar w:top="568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9BD" w:rsidRDefault="00EE09BD" w:rsidP="007C7D77">
      <w:r>
        <w:separator/>
      </w:r>
    </w:p>
  </w:endnote>
  <w:endnote w:type="continuationSeparator" w:id="0">
    <w:p w:rsidR="00EE09BD" w:rsidRDefault="00EE09BD" w:rsidP="007C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992516"/>
      <w:docPartObj>
        <w:docPartGallery w:val="Page Numbers (Bottom of Page)"/>
        <w:docPartUnique/>
      </w:docPartObj>
    </w:sdtPr>
    <w:sdtEndPr/>
    <w:sdtContent>
      <w:p w:rsidR="00DD077C" w:rsidRDefault="00DD07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DC3" w:rsidRPr="00D43DC3">
          <w:rPr>
            <w:noProof/>
            <w:lang w:val="zh-TW"/>
          </w:rPr>
          <w:t>2</w:t>
        </w:r>
        <w:r>
          <w:fldChar w:fldCharType="end"/>
        </w:r>
      </w:p>
    </w:sdtContent>
  </w:sdt>
  <w:p w:rsidR="00835151" w:rsidRDefault="008351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9BD" w:rsidRDefault="00EE09BD" w:rsidP="007C7D77">
      <w:r>
        <w:separator/>
      </w:r>
    </w:p>
  </w:footnote>
  <w:footnote w:type="continuationSeparator" w:id="0">
    <w:p w:rsidR="00EE09BD" w:rsidRDefault="00EE09BD" w:rsidP="007C7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8A"/>
    <w:rsid w:val="0002211B"/>
    <w:rsid w:val="000737EC"/>
    <w:rsid w:val="00090E19"/>
    <w:rsid w:val="001C6E5E"/>
    <w:rsid w:val="00200D4E"/>
    <w:rsid w:val="002F7CE5"/>
    <w:rsid w:val="00456221"/>
    <w:rsid w:val="004C5AFA"/>
    <w:rsid w:val="004F0056"/>
    <w:rsid w:val="005B7268"/>
    <w:rsid w:val="00694982"/>
    <w:rsid w:val="0075019F"/>
    <w:rsid w:val="007B5DB1"/>
    <w:rsid w:val="007C7D77"/>
    <w:rsid w:val="00831D57"/>
    <w:rsid w:val="00835151"/>
    <w:rsid w:val="008C1B55"/>
    <w:rsid w:val="008F6915"/>
    <w:rsid w:val="00920C2A"/>
    <w:rsid w:val="00A964DA"/>
    <w:rsid w:val="00AE32B5"/>
    <w:rsid w:val="00AE598E"/>
    <w:rsid w:val="00B207F2"/>
    <w:rsid w:val="00B22EA5"/>
    <w:rsid w:val="00B2359C"/>
    <w:rsid w:val="00B30076"/>
    <w:rsid w:val="00BE4ACC"/>
    <w:rsid w:val="00BF2AB9"/>
    <w:rsid w:val="00BF3923"/>
    <w:rsid w:val="00C93774"/>
    <w:rsid w:val="00D43DC3"/>
    <w:rsid w:val="00DD077C"/>
    <w:rsid w:val="00DF1D4D"/>
    <w:rsid w:val="00E5258A"/>
    <w:rsid w:val="00E70680"/>
    <w:rsid w:val="00EE09BD"/>
    <w:rsid w:val="00F26368"/>
    <w:rsid w:val="00F574E1"/>
    <w:rsid w:val="00F84553"/>
    <w:rsid w:val="00F87319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7D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7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7D7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5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59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7D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7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7D7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5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59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5381-6057-4553-A807-8B7D7D3B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Company>NCA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田怡珊</dc:creator>
  <cp:lastModifiedBy>dlit</cp:lastModifiedBy>
  <cp:revision>2</cp:revision>
  <cp:lastPrinted>2014-10-15T03:33:00Z</cp:lastPrinted>
  <dcterms:created xsi:type="dcterms:W3CDTF">2014-10-27T00:56:00Z</dcterms:created>
  <dcterms:modified xsi:type="dcterms:W3CDTF">2014-10-27T00:56:00Z</dcterms:modified>
</cp:coreProperties>
</file>